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92C09" w14:textId="2BE5BDF9" w:rsidR="008E5472" w:rsidRDefault="008E5472" w:rsidP="00424694">
      <w:pPr>
        <w:jc w:val="center"/>
        <w:rPr>
          <w:rFonts w:ascii="Times New Roman" w:hAnsi="Times New Roman" w:cs="Times New Roman"/>
          <w:b/>
          <w:bCs/>
          <w:sz w:val="24"/>
          <w:szCs w:val="24"/>
        </w:rPr>
      </w:pPr>
      <w:r w:rsidRPr="00424694">
        <w:rPr>
          <w:rFonts w:ascii="Times New Roman" w:hAnsi="Times New Roman" w:cs="Times New Roman"/>
          <w:b/>
          <w:bCs/>
          <w:sz w:val="24"/>
          <w:szCs w:val="24"/>
        </w:rPr>
        <w:t>ОПМ «</w:t>
      </w:r>
      <w:r w:rsidR="004C4D31">
        <w:rPr>
          <w:rFonts w:ascii="Times New Roman" w:hAnsi="Times New Roman" w:cs="Times New Roman"/>
          <w:b/>
          <w:bCs/>
          <w:sz w:val="24"/>
          <w:szCs w:val="24"/>
        </w:rPr>
        <w:t>Пешеходный переход</w:t>
      </w:r>
      <w:r w:rsidRPr="00424694">
        <w:rPr>
          <w:rFonts w:ascii="Times New Roman" w:hAnsi="Times New Roman" w:cs="Times New Roman"/>
          <w:b/>
          <w:bCs/>
          <w:sz w:val="24"/>
          <w:szCs w:val="24"/>
        </w:rPr>
        <w:t>»</w:t>
      </w:r>
    </w:p>
    <w:p w14:paraId="65488168" w14:textId="77777777" w:rsidR="00424694" w:rsidRPr="00424694" w:rsidRDefault="00424694" w:rsidP="00424694">
      <w:pPr>
        <w:jc w:val="center"/>
        <w:rPr>
          <w:rFonts w:ascii="Times New Roman" w:hAnsi="Times New Roman" w:cs="Times New Roman"/>
          <w:b/>
          <w:bCs/>
          <w:sz w:val="24"/>
          <w:szCs w:val="24"/>
        </w:rPr>
      </w:pPr>
    </w:p>
    <w:p w14:paraId="0AC01092" w14:textId="77777777" w:rsidR="004C4D31" w:rsidRPr="004C4D31" w:rsidRDefault="004C4D31" w:rsidP="004C4D31">
      <w:pPr>
        <w:rPr>
          <w:rFonts w:ascii="Times New Roman" w:hAnsi="Times New Roman" w:cs="Times New Roman"/>
          <w:sz w:val="24"/>
          <w:szCs w:val="24"/>
        </w:rPr>
      </w:pPr>
      <w:r w:rsidRPr="004C4D31">
        <w:rPr>
          <w:rFonts w:ascii="Times New Roman" w:hAnsi="Times New Roman" w:cs="Times New Roman"/>
          <w:sz w:val="24"/>
          <w:szCs w:val="24"/>
        </w:rPr>
        <w:t>Автоинспекторы отделения ГИБДД МО МВД России «Колышлейский» усилят контроль за соблюдением Правил дорожного движения на пешеходных переходах.</w:t>
      </w:r>
    </w:p>
    <w:p w14:paraId="2EC34D9C" w14:textId="44D1F2CC" w:rsidR="008E5472" w:rsidRPr="005A3BA8" w:rsidRDefault="004C4D31" w:rsidP="004C4D31">
      <w:pPr>
        <w:rPr>
          <w:rFonts w:ascii="Times New Roman" w:hAnsi="Times New Roman" w:cs="Times New Roman"/>
          <w:sz w:val="24"/>
          <w:szCs w:val="24"/>
        </w:rPr>
      </w:pPr>
      <w:r w:rsidRPr="004C4D31">
        <w:rPr>
          <w:rFonts w:ascii="Times New Roman" w:hAnsi="Times New Roman" w:cs="Times New Roman"/>
          <w:sz w:val="24"/>
          <w:szCs w:val="24"/>
        </w:rPr>
        <w:t xml:space="preserve">В целях снижения количества и тяжести последствий дорожно-транспортных происшествий с участием пешеходов на территории обслуживания ОГИБДД МО МВД России «Колышлейский» 25 мая 2024 года будут проводиться оперативно-профилактические мероприятия «Пешеход» и «Пешеходный переход». В рамках данных мероприятий внимание сотрудников Госавтоинспекции будет направлено на пресечение нарушений правил проезда пешеходных переходов, а также на недопущение и пресечение нарушений Правил дорожного движения пешеходами. Уважаемые водители, помните, </w:t>
      </w:r>
      <w:proofErr w:type="gramStart"/>
      <w:r w:rsidRPr="004C4D31">
        <w:rPr>
          <w:rFonts w:ascii="Times New Roman" w:hAnsi="Times New Roman" w:cs="Times New Roman"/>
          <w:sz w:val="24"/>
          <w:szCs w:val="24"/>
        </w:rPr>
        <w:t>что</w:t>
      </w:r>
      <w:proofErr w:type="gramEnd"/>
      <w:r w:rsidRPr="004C4D31">
        <w:rPr>
          <w:rFonts w:ascii="Times New Roman" w:hAnsi="Times New Roman" w:cs="Times New Roman"/>
          <w:sz w:val="24"/>
          <w:szCs w:val="24"/>
        </w:rPr>
        <w:t xml:space="preserve"> если впереди пешеходный переход и перед ним остановился другой автомобиль, вы можете проехать только после того, как убедитесь, что перед остановившимся автомобилем нет пешеходов. Это очень важно, поскольку значительная часть ДТП на пешеходных переходах происходит из-за того, что водитель не успевает увидеть пешехода, заслоненного остановившимся транспортным средством. Уважаемые пешеходы! Прежде чем перейти дорогу необходимо убедиться в безопасности перехода. Если Вас пропускает автомобиль, убедитесь, что транспортные средства, двигающиеся по другим полосам движения, также снижают скорость или уже остановились. Помните, что за секунду автомобиль остановиться не сможет. Для безопасного передвижения в темное время суток используйте светоотражающие элементы на одежде. Госавтоинспекция напоминает, что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 В соответствии с частью 1 статьи 12.29 Кодекса </w:t>
      </w:r>
      <w:proofErr w:type="gramStart"/>
      <w:r w:rsidRPr="004C4D31">
        <w:rPr>
          <w:rFonts w:ascii="Times New Roman" w:hAnsi="Times New Roman" w:cs="Times New Roman"/>
          <w:sz w:val="24"/>
          <w:szCs w:val="24"/>
        </w:rPr>
        <w:t>об административных правонарушений</w:t>
      </w:r>
      <w:proofErr w:type="gramEnd"/>
      <w:r w:rsidRPr="004C4D31">
        <w:rPr>
          <w:rFonts w:ascii="Times New Roman" w:hAnsi="Times New Roman" w:cs="Times New Roman"/>
          <w:sz w:val="24"/>
          <w:szCs w:val="24"/>
        </w:rPr>
        <w:t xml:space="preserve"> Российской Федерации за нарушение ПДД пешеходами предусмотрено административное наказание в виде административного штрафа в размере 500 рублей.</w:t>
      </w:r>
    </w:p>
    <w:sectPr w:rsidR="008E5472" w:rsidRPr="005A3B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23"/>
    <w:rsid w:val="00065623"/>
    <w:rsid w:val="000807BB"/>
    <w:rsid w:val="00424694"/>
    <w:rsid w:val="004C4D31"/>
    <w:rsid w:val="004D062E"/>
    <w:rsid w:val="00556A29"/>
    <w:rsid w:val="005A3BA8"/>
    <w:rsid w:val="00780A54"/>
    <w:rsid w:val="00824E9A"/>
    <w:rsid w:val="008C429A"/>
    <w:rsid w:val="008D328A"/>
    <w:rsid w:val="008E5472"/>
    <w:rsid w:val="00AC6B8C"/>
    <w:rsid w:val="00B103CC"/>
    <w:rsid w:val="00B14786"/>
    <w:rsid w:val="00BA5DF1"/>
    <w:rsid w:val="00C202B6"/>
    <w:rsid w:val="00C743AA"/>
    <w:rsid w:val="00F86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43561"/>
  <w15:chartTrackingRefBased/>
  <w15:docId w15:val="{9EB6933D-840E-486B-B31A-5E2386C92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28A"/>
  </w:style>
  <w:style w:type="paragraph" w:styleId="1">
    <w:name w:val="heading 1"/>
    <w:basedOn w:val="a"/>
    <w:next w:val="a"/>
    <w:link w:val="10"/>
    <w:uiPriority w:val="9"/>
    <w:qFormat/>
    <w:rsid w:val="00065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65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6562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6562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6562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6562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6562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6562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6562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62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6562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6562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6562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6562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656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65623"/>
    <w:rPr>
      <w:rFonts w:eastAsiaTheme="majorEastAsia" w:cstheme="majorBidi"/>
      <w:color w:val="595959" w:themeColor="text1" w:themeTint="A6"/>
    </w:rPr>
  </w:style>
  <w:style w:type="character" w:customStyle="1" w:styleId="80">
    <w:name w:val="Заголовок 8 Знак"/>
    <w:basedOn w:val="a0"/>
    <w:link w:val="8"/>
    <w:uiPriority w:val="9"/>
    <w:semiHidden/>
    <w:rsid w:val="000656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65623"/>
    <w:rPr>
      <w:rFonts w:eastAsiaTheme="majorEastAsia" w:cstheme="majorBidi"/>
      <w:color w:val="272727" w:themeColor="text1" w:themeTint="D8"/>
    </w:rPr>
  </w:style>
  <w:style w:type="paragraph" w:styleId="a3">
    <w:name w:val="Title"/>
    <w:basedOn w:val="a"/>
    <w:next w:val="a"/>
    <w:link w:val="a4"/>
    <w:uiPriority w:val="10"/>
    <w:qFormat/>
    <w:rsid w:val="00065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656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5623"/>
    <w:pPr>
      <w:numPr>
        <w:ilvl w:val="1"/>
      </w:numPr>
      <w:spacing w:after="160"/>
      <w:ind w:firstLine="709"/>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656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65623"/>
    <w:pPr>
      <w:spacing w:before="160" w:after="160"/>
      <w:jc w:val="center"/>
    </w:pPr>
    <w:rPr>
      <w:i/>
      <w:iCs/>
      <w:color w:val="404040" w:themeColor="text1" w:themeTint="BF"/>
    </w:rPr>
  </w:style>
  <w:style w:type="character" w:customStyle="1" w:styleId="22">
    <w:name w:val="Цитата 2 Знак"/>
    <w:basedOn w:val="a0"/>
    <w:link w:val="21"/>
    <w:uiPriority w:val="29"/>
    <w:rsid w:val="00065623"/>
    <w:rPr>
      <w:i/>
      <w:iCs/>
      <w:color w:val="404040" w:themeColor="text1" w:themeTint="BF"/>
    </w:rPr>
  </w:style>
  <w:style w:type="paragraph" w:styleId="a7">
    <w:name w:val="List Paragraph"/>
    <w:basedOn w:val="a"/>
    <w:uiPriority w:val="34"/>
    <w:qFormat/>
    <w:rsid w:val="00065623"/>
    <w:pPr>
      <w:ind w:left="720"/>
      <w:contextualSpacing/>
    </w:pPr>
  </w:style>
  <w:style w:type="character" w:styleId="a8">
    <w:name w:val="Intense Emphasis"/>
    <w:basedOn w:val="a0"/>
    <w:uiPriority w:val="21"/>
    <w:qFormat/>
    <w:rsid w:val="00065623"/>
    <w:rPr>
      <w:i/>
      <w:iCs/>
      <w:color w:val="0F4761" w:themeColor="accent1" w:themeShade="BF"/>
    </w:rPr>
  </w:style>
  <w:style w:type="paragraph" w:styleId="a9">
    <w:name w:val="Intense Quote"/>
    <w:basedOn w:val="a"/>
    <w:next w:val="a"/>
    <w:link w:val="aa"/>
    <w:uiPriority w:val="30"/>
    <w:qFormat/>
    <w:rsid w:val="00065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65623"/>
    <w:rPr>
      <w:i/>
      <w:iCs/>
      <w:color w:val="0F4761" w:themeColor="accent1" w:themeShade="BF"/>
    </w:rPr>
  </w:style>
  <w:style w:type="character" w:styleId="ab">
    <w:name w:val="Intense Reference"/>
    <w:basedOn w:val="a0"/>
    <w:uiPriority w:val="32"/>
    <w:qFormat/>
    <w:rsid w:val="000656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Морозова</dc:creator>
  <cp:keywords/>
  <dc:description/>
  <cp:lastModifiedBy>Анастасия Морозова</cp:lastModifiedBy>
  <cp:revision>16</cp:revision>
  <dcterms:created xsi:type="dcterms:W3CDTF">2024-04-14T05:34:00Z</dcterms:created>
  <dcterms:modified xsi:type="dcterms:W3CDTF">2024-05-24T05:49:00Z</dcterms:modified>
</cp:coreProperties>
</file>